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8E" w:rsidRPr="00A8428E" w:rsidRDefault="00A8428E" w:rsidP="00A8428E">
      <w:pPr>
        <w:spacing w:after="300" w:line="690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40"/>
          <w:szCs w:val="40"/>
          <w:lang w:eastAsia="en-IN"/>
        </w:rPr>
      </w:pPr>
      <w:r w:rsidRPr="00A8428E">
        <w:rPr>
          <w:rFonts w:ascii="Arial" w:eastAsia="Times New Roman" w:hAnsi="Arial" w:cs="Arial"/>
          <w:b/>
          <w:bCs/>
          <w:color w:val="494949"/>
          <w:sz w:val="40"/>
          <w:szCs w:val="40"/>
          <w:lang w:eastAsia="en-IN"/>
        </w:rPr>
        <w:t>PROGRAM EDUCATION OBJECTIVES- PEOs</w:t>
      </w:r>
    </w:p>
    <w:p w:rsidR="004228CA" w:rsidRPr="004228CA" w:rsidRDefault="004228CA" w:rsidP="00422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8CA">
        <w:rPr>
          <w:sz w:val="28"/>
          <w:szCs w:val="28"/>
        </w:rPr>
        <w:t>Improve the ability to work effectively within a team and apply the analytical decision-making and prediction skills to solve complex computational problems.</w:t>
      </w:r>
    </w:p>
    <w:p w:rsidR="004228CA" w:rsidRPr="004228CA" w:rsidRDefault="004228CA" w:rsidP="00422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8CA">
        <w:rPr>
          <w:sz w:val="28"/>
          <w:szCs w:val="28"/>
        </w:rPr>
        <w:t>Promote continuous self-learni</w:t>
      </w:r>
      <w:r w:rsidRPr="004228CA">
        <w:rPr>
          <w:sz w:val="28"/>
          <w:szCs w:val="28"/>
        </w:rPr>
        <w:t xml:space="preserve">ng to enhance knowledge through </w:t>
      </w:r>
      <w:r w:rsidRPr="004228CA">
        <w:rPr>
          <w:sz w:val="28"/>
          <w:szCs w:val="28"/>
        </w:rPr>
        <w:t>certifications, higher</w:t>
      </w:r>
      <w:r w:rsidRPr="004228CA"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studies and research in advanced areas of Artificial Intelligence and Data Science.</w:t>
      </w:r>
    </w:p>
    <w:p w:rsidR="00A8428E" w:rsidRPr="004228CA" w:rsidRDefault="004228CA" w:rsidP="004228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8CA">
        <w:rPr>
          <w:sz w:val="28"/>
          <w:szCs w:val="28"/>
        </w:rPr>
        <w:t>Inculcate the students with ethical and moral values to establish themselves as socially</w:t>
      </w:r>
      <w:r w:rsidRPr="004228CA"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responsible engineers.</w:t>
      </w:r>
    </w:p>
    <w:p w:rsidR="00A8428E" w:rsidRDefault="00A8428E" w:rsidP="00A8428E">
      <w:pPr>
        <w:pStyle w:val="NoSpacing"/>
        <w:rPr>
          <w:sz w:val="28"/>
          <w:szCs w:val="28"/>
          <w:shd w:val="clear" w:color="auto" w:fill="3AD4FF"/>
        </w:rPr>
      </w:pPr>
    </w:p>
    <w:p w:rsidR="00A8428E" w:rsidRDefault="00A8428E" w:rsidP="00A8428E">
      <w:pPr>
        <w:pStyle w:val="Heading2"/>
        <w:spacing w:before="0" w:beforeAutospacing="0" w:after="300" w:afterAutospacing="0" w:line="690" w:lineRule="atLeast"/>
        <w:textAlignment w:val="baseline"/>
        <w:rPr>
          <w:rFonts w:ascii="Arial" w:hAnsi="Arial" w:cs="Arial"/>
          <w:color w:val="494949"/>
          <w:sz w:val="40"/>
          <w:szCs w:val="40"/>
        </w:rPr>
      </w:pPr>
      <w:r w:rsidRPr="00A8428E">
        <w:rPr>
          <w:rFonts w:ascii="Arial" w:hAnsi="Arial" w:cs="Arial"/>
          <w:color w:val="494949"/>
          <w:sz w:val="40"/>
          <w:szCs w:val="40"/>
        </w:rPr>
        <w:t>PROGRAM OUTCOMES –POs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PO1. Engineering Knowledge: Apply the knowledge of mathematics, science, engineering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fundamentals, and an engineering specialization to the solution of complex engineering problems.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 xml:space="preserve">PO2. Problem Analysis: Identify, formulate, review research literature, and </w:t>
      </w:r>
      <w:proofErr w:type="spellStart"/>
      <w:r w:rsidRPr="004228CA">
        <w:rPr>
          <w:sz w:val="28"/>
          <w:szCs w:val="28"/>
        </w:rPr>
        <w:t>analyze</w:t>
      </w:r>
      <w:proofErr w:type="spellEnd"/>
      <w:r w:rsidRPr="004228CA">
        <w:rPr>
          <w:sz w:val="28"/>
          <w:szCs w:val="28"/>
        </w:rPr>
        <w:t xml:space="preserve"> complex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engineering problems reaching substantiated conclusions using first pr</w:t>
      </w:r>
      <w:r>
        <w:rPr>
          <w:sz w:val="28"/>
          <w:szCs w:val="28"/>
        </w:rPr>
        <w:t xml:space="preserve">inciples of mathematics, natural </w:t>
      </w:r>
      <w:r w:rsidRPr="004228CA">
        <w:rPr>
          <w:sz w:val="28"/>
          <w:szCs w:val="28"/>
        </w:rPr>
        <w:t>sciences and engineering sciences.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PO3. Design/Development of Solutions: Design solutions for complex engineering problems and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design system components or processes that meet the specified needs with appropriate consideration for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the public health and safety, and the cultural, societal, and environmental considerations.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PO4. Conduct Investigations of Compl</w:t>
      </w:r>
      <w:r>
        <w:rPr>
          <w:sz w:val="28"/>
          <w:szCs w:val="28"/>
        </w:rPr>
        <w:t xml:space="preserve">ex Problems: Use research-based </w:t>
      </w:r>
      <w:r w:rsidRPr="004228CA">
        <w:rPr>
          <w:sz w:val="28"/>
          <w:szCs w:val="28"/>
        </w:rPr>
        <w:t>knowledge and research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methods including design of experiments, analysis and interpretation of data, and synthesis of the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information to provide valid conclusions for complex problems: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PO5. Modern Tool Usage: Create, select, and apply appropriate techniques, resources, and modern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engineering and IT tools including prediction and modelling to complex engineering activities with an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understanding of the limitations.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lastRenderedPageBreak/>
        <w:t>PO6. The Engineer and Society: Apply reasoning informed by the contextual knowledge to assess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societal, health, safety, legal and cultural issues and the consequent responsibilities relevant to the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professional engineering practice.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PO7. Environment and Sustainabilit</w:t>
      </w:r>
      <w:r>
        <w:rPr>
          <w:sz w:val="28"/>
          <w:szCs w:val="28"/>
        </w:rPr>
        <w:t xml:space="preserve">y: Understand the impact of the </w:t>
      </w:r>
      <w:r w:rsidRPr="004228CA">
        <w:rPr>
          <w:sz w:val="28"/>
          <w:szCs w:val="28"/>
        </w:rPr>
        <w:t>professional engineering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solutions in societal and environmental contexts, and demonstrate the knowledge of, and need for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sustainable development.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PO8. Ethics: Apply ethical principles and commit to professional ethics and responsibilities and norms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of the engineering practice.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PO9. Individual and Team Work: Function effectively as an individual, and as a member or leader in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diverse teams, and in multidisciplinary settings.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PO10. Communication: Communicate effectively on complex engineering activities with the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engineering community and with society at large, such as, being able to comprehend and write effective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reports and design documentation, make effective presentations, and give and receive clear instructions.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PO11. Project Management and Finance: Demonstrate knowledge and understanding of the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engineering and management principles and apply these to one’s own work, as a member and leader in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a team, to manage projects and in multidisciplinary environments.</w:t>
      </w:r>
    </w:p>
    <w:p w:rsidR="00A8428E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PO12. Life-long Learning: Recognize the need for, and have the preparation and ability to engage in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228CA">
        <w:rPr>
          <w:sz w:val="28"/>
          <w:szCs w:val="28"/>
        </w:rPr>
        <w:t>independent and lifelong learning in the broadest context of technological change.</w:t>
      </w:r>
    </w:p>
    <w:p w:rsidR="004228CA" w:rsidRDefault="00A8428E" w:rsidP="00A8428E">
      <w:pPr>
        <w:pStyle w:val="Heading2"/>
        <w:spacing w:before="0" w:beforeAutospacing="0" w:after="300" w:afterAutospacing="0" w:line="690" w:lineRule="atLeast"/>
        <w:textAlignment w:val="baseline"/>
        <w:rPr>
          <w:rFonts w:ascii="Arial" w:hAnsi="Arial" w:cs="Arial"/>
          <w:color w:val="494949"/>
          <w:sz w:val="40"/>
          <w:szCs w:val="40"/>
        </w:rPr>
      </w:pPr>
      <w:r w:rsidRPr="00A8428E">
        <w:rPr>
          <w:rFonts w:ascii="Arial" w:hAnsi="Arial" w:cs="Arial"/>
          <w:color w:val="494949"/>
          <w:sz w:val="40"/>
          <w:szCs w:val="40"/>
        </w:rPr>
        <w:t>PROGRAM SPECIFIC OUTCOMES – PSOs</w:t>
      </w:r>
    </w:p>
    <w:p w:rsidR="004228CA" w:rsidRPr="004228CA" w:rsidRDefault="004228CA" w:rsidP="004228CA">
      <w:pPr>
        <w:rPr>
          <w:sz w:val="28"/>
          <w:szCs w:val="28"/>
        </w:rPr>
      </w:pPr>
      <w:r w:rsidRPr="004228CA">
        <w:rPr>
          <w:sz w:val="28"/>
          <w:szCs w:val="28"/>
        </w:rPr>
        <w:t>Graduates will be able to:</w:t>
      </w:r>
    </w:p>
    <w:p w:rsidR="004228CA" w:rsidRDefault="004228CA" w:rsidP="004228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28CA">
        <w:rPr>
          <w:sz w:val="28"/>
          <w:szCs w:val="28"/>
        </w:rPr>
        <w:t>Work proficiently in multidisciplinary fields with expertise in Artificial Intelligence, Machine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learning, Data Science and Analytics.</w:t>
      </w:r>
    </w:p>
    <w:p w:rsidR="004228CA" w:rsidRDefault="004228CA" w:rsidP="004228CA">
      <w:pPr>
        <w:pStyle w:val="ListParagraph"/>
        <w:rPr>
          <w:sz w:val="28"/>
          <w:szCs w:val="28"/>
        </w:rPr>
      </w:pPr>
    </w:p>
    <w:p w:rsidR="004228CA" w:rsidRDefault="004228CA" w:rsidP="004228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28CA">
        <w:rPr>
          <w:sz w:val="28"/>
          <w:szCs w:val="28"/>
        </w:rPr>
        <w:t>Communicate effectively with presentations, reports and outclass themselves as a member for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managing a team along with leadership qualities.</w:t>
      </w:r>
    </w:p>
    <w:p w:rsidR="004228CA" w:rsidRPr="004228CA" w:rsidRDefault="004228CA" w:rsidP="004228CA">
      <w:pPr>
        <w:pStyle w:val="ListParagraph"/>
        <w:rPr>
          <w:sz w:val="28"/>
          <w:szCs w:val="28"/>
        </w:rPr>
      </w:pPr>
    </w:p>
    <w:p w:rsidR="00A8428E" w:rsidRPr="004228CA" w:rsidRDefault="004228CA" w:rsidP="004228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28CA">
        <w:rPr>
          <w:sz w:val="28"/>
          <w:szCs w:val="28"/>
        </w:rPr>
        <w:lastRenderedPageBreak/>
        <w:t xml:space="preserve">Understand and </w:t>
      </w:r>
      <w:proofErr w:type="spellStart"/>
      <w:r w:rsidRPr="004228CA">
        <w:rPr>
          <w:sz w:val="28"/>
          <w:szCs w:val="28"/>
        </w:rPr>
        <w:t>analyze</w:t>
      </w:r>
      <w:proofErr w:type="spellEnd"/>
      <w:r w:rsidRPr="004228CA">
        <w:rPr>
          <w:sz w:val="28"/>
          <w:szCs w:val="28"/>
        </w:rPr>
        <w:t xml:space="preserve"> real world technical problems and apply the latest technologies to develop</w:t>
      </w:r>
      <w:r>
        <w:rPr>
          <w:sz w:val="28"/>
          <w:szCs w:val="28"/>
        </w:rPr>
        <w:t xml:space="preserve"> </w:t>
      </w:r>
      <w:r w:rsidRPr="004228CA">
        <w:rPr>
          <w:sz w:val="28"/>
          <w:szCs w:val="28"/>
        </w:rPr>
        <w:t>feasible and viable solutions.</w:t>
      </w:r>
    </w:p>
    <w:p w:rsidR="00A8428E" w:rsidRPr="00A8428E" w:rsidRDefault="00A8428E" w:rsidP="00A8428E">
      <w:pPr>
        <w:pStyle w:val="NoSpacing"/>
        <w:rPr>
          <w:sz w:val="28"/>
          <w:szCs w:val="28"/>
        </w:rPr>
      </w:pPr>
    </w:p>
    <w:sectPr w:rsidR="00A8428E" w:rsidRPr="00A8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45E"/>
    <w:multiLevelType w:val="hybridMultilevel"/>
    <w:tmpl w:val="206C50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14771"/>
    <w:multiLevelType w:val="hybridMultilevel"/>
    <w:tmpl w:val="5B88F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E"/>
    <w:rsid w:val="004228CA"/>
    <w:rsid w:val="00A8428E"/>
    <w:rsid w:val="00E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6228"/>
  <w15:chartTrackingRefBased/>
  <w15:docId w15:val="{1053C3A1-D94C-49E2-BB82-7F094CD8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A84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28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Spacing">
    <w:name w:val="No Spacing"/>
    <w:uiPriority w:val="1"/>
    <w:qFormat/>
    <w:rsid w:val="00A8428E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Velayudhan</dc:creator>
  <cp:keywords/>
  <dc:description/>
  <cp:lastModifiedBy>Vishal Velayudhan</cp:lastModifiedBy>
  <cp:revision>2</cp:revision>
  <dcterms:created xsi:type="dcterms:W3CDTF">2022-03-31T10:14:00Z</dcterms:created>
  <dcterms:modified xsi:type="dcterms:W3CDTF">2022-04-02T09:34:00Z</dcterms:modified>
</cp:coreProperties>
</file>