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7C5" w:rsidRDefault="007D17C5">
      <w:pPr>
        <w:rPr>
          <w:noProof/>
          <w:lang w:val="en-US"/>
        </w:rPr>
      </w:pPr>
      <w:r w:rsidRPr="007D17C5">
        <w:rPr>
          <w:rFonts w:ascii="Calibri" w:eastAsia="Calibri" w:hAnsi="Calibri" w:cs="Kartika"/>
          <w:noProof/>
          <w:lang w:val="en-US"/>
        </w:rPr>
        <w:drawing>
          <wp:inline distT="0" distB="0" distL="0" distR="0" wp14:anchorId="502181DF" wp14:editId="30802560">
            <wp:extent cx="5731510" cy="1383931"/>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383931"/>
                    </a:xfrm>
                    <a:prstGeom prst="rect">
                      <a:avLst/>
                    </a:prstGeom>
                    <a:noFill/>
                  </pic:spPr>
                </pic:pic>
              </a:graphicData>
            </a:graphic>
          </wp:inline>
        </w:drawing>
      </w:r>
    </w:p>
    <w:p w:rsidR="007D17C5" w:rsidRPr="007D17C5" w:rsidRDefault="007D17C5" w:rsidP="007D17C5">
      <w:pPr>
        <w:spacing w:after="0" w:line="339" w:lineRule="auto"/>
        <w:ind w:left="302" w:right="285"/>
        <w:jc w:val="center"/>
        <w:rPr>
          <w:rFonts w:ascii="Times New Roman" w:eastAsia="Calibri" w:hAnsi="Times New Roman" w:cs="Times New Roman"/>
          <w:color w:val="000000"/>
          <w:sz w:val="32"/>
          <w:lang w:val="en-US"/>
        </w:rPr>
      </w:pPr>
      <w:r w:rsidRPr="007D17C5">
        <w:rPr>
          <w:rFonts w:ascii="Times New Roman" w:eastAsia="Calibri" w:hAnsi="Times New Roman" w:cs="Times New Roman"/>
          <w:color w:val="000000"/>
          <w:sz w:val="32"/>
          <w:lang w:val="en-US"/>
        </w:rPr>
        <w:t>INTERNATIONAL CONFERENCE ON EMERGING TECHNOLOGIES</w:t>
      </w:r>
    </w:p>
    <w:p w:rsidR="007D17C5" w:rsidRPr="007D17C5" w:rsidRDefault="007D17C5" w:rsidP="007D17C5">
      <w:pPr>
        <w:spacing w:after="0" w:line="339" w:lineRule="auto"/>
        <w:ind w:left="302" w:right="285"/>
        <w:jc w:val="center"/>
        <w:rPr>
          <w:rFonts w:ascii="Times New Roman" w:eastAsia="Calibri" w:hAnsi="Times New Roman" w:cs="Times New Roman"/>
          <w:b/>
          <w:color w:val="000000"/>
          <w:lang w:val="en-US"/>
        </w:rPr>
      </w:pPr>
      <w:r w:rsidRPr="007D17C5">
        <w:rPr>
          <w:rFonts w:ascii="Times New Roman" w:eastAsia="Calibri" w:hAnsi="Times New Roman" w:cs="Times New Roman"/>
          <w:b/>
          <w:color w:val="000000"/>
          <w:sz w:val="32"/>
          <w:lang w:val="en-US"/>
        </w:rPr>
        <w:t xml:space="preserve">ICET 2022 </w:t>
      </w:r>
    </w:p>
    <w:p w:rsidR="007D17C5" w:rsidRPr="007D17C5" w:rsidRDefault="007D17C5" w:rsidP="007D17C5">
      <w:pPr>
        <w:spacing w:after="153" w:line="258" w:lineRule="auto"/>
        <w:ind w:left="-5" w:right="59" w:hanging="10"/>
        <w:jc w:val="both"/>
        <w:rPr>
          <w:rFonts w:ascii="Times New Roman" w:eastAsia="Times New Roman" w:hAnsi="Times New Roman" w:cs="Times New Roman"/>
          <w:color w:val="000000"/>
          <w:sz w:val="28"/>
          <w:lang w:val="en-US"/>
        </w:rPr>
      </w:pPr>
      <w:r w:rsidRPr="007D17C5">
        <w:rPr>
          <w:rFonts w:ascii="Times New Roman" w:eastAsia="Times New Roman" w:hAnsi="Times New Roman" w:cs="Times New Roman"/>
          <w:color w:val="000000"/>
          <w:sz w:val="28"/>
          <w:lang w:val="en-US"/>
        </w:rPr>
        <w:t xml:space="preserve">Royal College of Engineering and Technology organized a two-day </w:t>
      </w:r>
      <w:r>
        <w:rPr>
          <w:rFonts w:ascii="Times New Roman" w:eastAsia="Times New Roman" w:hAnsi="Times New Roman" w:cs="Times New Roman"/>
          <w:color w:val="000000"/>
          <w:sz w:val="28"/>
          <w:lang w:val="en-US"/>
        </w:rPr>
        <w:t>Inter</w:t>
      </w:r>
      <w:r w:rsidRPr="007D17C5">
        <w:rPr>
          <w:rFonts w:ascii="Times New Roman" w:eastAsia="Times New Roman" w:hAnsi="Times New Roman" w:cs="Times New Roman"/>
          <w:color w:val="000000"/>
          <w:sz w:val="28"/>
          <w:lang w:val="en-US"/>
        </w:rPr>
        <w:t xml:space="preserve">national conference on </w:t>
      </w:r>
      <w:r>
        <w:rPr>
          <w:rFonts w:ascii="Times New Roman" w:eastAsia="Times New Roman" w:hAnsi="Times New Roman" w:cs="Times New Roman"/>
          <w:color w:val="000000"/>
          <w:sz w:val="28"/>
          <w:lang w:val="en-US"/>
        </w:rPr>
        <w:t xml:space="preserve">emerging technologies with the theme; Envisage the future </w:t>
      </w:r>
      <w:r w:rsidRPr="007D17C5">
        <w:rPr>
          <w:rFonts w:ascii="Times New Roman" w:eastAsia="Times New Roman" w:hAnsi="Times New Roman" w:cs="Times New Roman"/>
          <w:color w:val="000000"/>
          <w:sz w:val="28"/>
          <w:lang w:val="en-US"/>
        </w:rPr>
        <w:t xml:space="preserve">on </w:t>
      </w:r>
      <w:r>
        <w:rPr>
          <w:rFonts w:ascii="Times New Roman" w:eastAsia="Times New Roman" w:hAnsi="Times New Roman" w:cs="Times New Roman"/>
          <w:color w:val="000000"/>
          <w:sz w:val="28"/>
          <w:lang w:val="en-US"/>
        </w:rPr>
        <w:t>16</w:t>
      </w:r>
      <w:r>
        <w:rPr>
          <w:rFonts w:ascii="Times New Roman" w:eastAsia="Times New Roman" w:hAnsi="Times New Roman" w:cs="Times New Roman"/>
          <w:color w:val="000000"/>
          <w:sz w:val="28"/>
          <w:vertAlign w:val="superscript"/>
          <w:lang w:val="en-US"/>
        </w:rPr>
        <w:t>th</w:t>
      </w:r>
      <w:r w:rsidRPr="007D17C5">
        <w:rPr>
          <w:rFonts w:ascii="Times New Roman" w:eastAsia="Times New Roman" w:hAnsi="Times New Roman" w:cs="Times New Roman"/>
          <w:color w:val="000000"/>
          <w:sz w:val="28"/>
          <w:lang w:val="en-US"/>
        </w:rPr>
        <w:t xml:space="preserve"> and </w:t>
      </w:r>
      <w:r>
        <w:rPr>
          <w:rFonts w:ascii="Times New Roman" w:eastAsia="Times New Roman" w:hAnsi="Times New Roman" w:cs="Times New Roman"/>
          <w:color w:val="000000"/>
          <w:sz w:val="28"/>
          <w:lang w:val="en-US"/>
        </w:rPr>
        <w:t>17</w:t>
      </w:r>
      <w:r>
        <w:rPr>
          <w:rFonts w:ascii="Times New Roman" w:eastAsia="Times New Roman" w:hAnsi="Times New Roman" w:cs="Times New Roman"/>
          <w:color w:val="000000"/>
          <w:sz w:val="28"/>
          <w:vertAlign w:val="superscript"/>
          <w:lang w:val="en-US"/>
        </w:rPr>
        <w:t>th</w:t>
      </w:r>
      <w:r w:rsidRPr="007D17C5">
        <w:rPr>
          <w:rFonts w:ascii="Times New Roman" w:eastAsia="Times New Roman" w:hAnsi="Times New Roman" w:cs="Times New Roman"/>
          <w:color w:val="000000"/>
          <w:sz w:val="28"/>
          <w:lang w:val="en-US"/>
        </w:rPr>
        <w:t xml:space="preserve"> of September. </w:t>
      </w:r>
      <w:r>
        <w:rPr>
          <w:rFonts w:ascii="Times New Roman" w:eastAsia="Times New Roman" w:hAnsi="Times New Roman" w:cs="Times New Roman"/>
          <w:color w:val="000000"/>
          <w:sz w:val="28"/>
          <w:lang w:val="en-US"/>
        </w:rPr>
        <w:t>I</w:t>
      </w:r>
      <w:r w:rsidRPr="007D17C5">
        <w:rPr>
          <w:rFonts w:ascii="Times New Roman" w:eastAsia="Times New Roman" w:hAnsi="Times New Roman" w:cs="Times New Roman"/>
          <w:color w:val="000000"/>
          <w:sz w:val="28"/>
          <w:lang w:val="en-US"/>
        </w:rPr>
        <w:t>CET 202</w:t>
      </w:r>
      <w:r>
        <w:rPr>
          <w:rFonts w:ascii="Times New Roman" w:eastAsia="Times New Roman" w:hAnsi="Times New Roman" w:cs="Times New Roman"/>
          <w:color w:val="000000"/>
          <w:sz w:val="28"/>
          <w:lang w:val="en-US"/>
        </w:rPr>
        <w:t>2</w:t>
      </w:r>
      <w:r w:rsidRPr="007D17C5">
        <w:rPr>
          <w:rFonts w:ascii="Times New Roman" w:eastAsia="Times New Roman" w:hAnsi="Times New Roman" w:cs="Times New Roman"/>
          <w:color w:val="000000"/>
          <w:sz w:val="28"/>
          <w:lang w:val="en-US"/>
        </w:rPr>
        <w:t xml:space="preserve"> aimed to explore advanced ideas and technologies in a wider range in the form of presentations and discussions with eminent personalities in terms of experience and experts. The conference explored technical science and emerging technologies. UG, PG, research scholars and faculties were invited to present papers. </w:t>
      </w:r>
    </w:p>
    <w:p w:rsidR="007D17C5" w:rsidRPr="007D17C5" w:rsidRDefault="007D17C5" w:rsidP="007D17C5">
      <w:pPr>
        <w:spacing w:after="153" w:line="258" w:lineRule="auto"/>
        <w:ind w:left="-5" w:right="59" w:hanging="10"/>
        <w:jc w:val="both"/>
        <w:rPr>
          <w:rFonts w:ascii="Times New Roman" w:eastAsia="Times New Roman" w:hAnsi="Times New Roman" w:cs="Times New Roman"/>
          <w:color w:val="000000"/>
          <w:sz w:val="28"/>
          <w:lang w:val="en-US"/>
        </w:rPr>
      </w:pPr>
      <w:r w:rsidRPr="007D17C5">
        <w:rPr>
          <w:rFonts w:ascii="Times New Roman" w:eastAsia="Times New Roman" w:hAnsi="Times New Roman" w:cs="Times New Roman"/>
          <w:color w:val="000000"/>
          <w:sz w:val="28"/>
          <w:lang w:val="en-US"/>
        </w:rPr>
        <w:t xml:space="preserve">The conference was inaugurated on </w:t>
      </w:r>
      <w:r w:rsidR="00A46976">
        <w:rPr>
          <w:rFonts w:ascii="Times New Roman" w:eastAsia="Times New Roman" w:hAnsi="Times New Roman" w:cs="Times New Roman"/>
          <w:color w:val="000000"/>
          <w:sz w:val="28"/>
          <w:lang w:val="en-US"/>
        </w:rPr>
        <w:t>16</w:t>
      </w:r>
      <w:r w:rsidR="00A46976">
        <w:rPr>
          <w:rFonts w:ascii="Times New Roman" w:eastAsia="Times New Roman" w:hAnsi="Times New Roman" w:cs="Times New Roman"/>
          <w:color w:val="000000"/>
          <w:sz w:val="28"/>
          <w:vertAlign w:val="superscript"/>
          <w:lang w:val="en-US"/>
        </w:rPr>
        <w:t>th</w:t>
      </w:r>
      <w:r w:rsidRPr="007D17C5">
        <w:rPr>
          <w:rFonts w:ascii="Times New Roman" w:eastAsia="Times New Roman" w:hAnsi="Times New Roman" w:cs="Times New Roman"/>
          <w:color w:val="000000"/>
          <w:sz w:val="28"/>
          <w:lang w:val="en-US"/>
        </w:rPr>
        <w:t xml:space="preserve"> September 202</w:t>
      </w:r>
      <w:r w:rsidR="00A46976">
        <w:rPr>
          <w:rFonts w:ascii="Times New Roman" w:eastAsia="Times New Roman" w:hAnsi="Times New Roman" w:cs="Times New Roman"/>
          <w:color w:val="000000"/>
          <w:sz w:val="28"/>
          <w:lang w:val="en-US"/>
        </w:rPr>
        <w:t>2</w:t>
      </w:r>
      <w:r w:rsidRPr="007D17C5">
        <w:rPr>
          <w:rFonts w:ascii="Times New Roman" w:eastAsia="Times New Roman" w:hAnsi="Times New Roman" w:cs="Times New Roman"/>
          <w:color w:val="000000"/>
          <w:sz w:val="28"/>
          <w:lang w:val="en-US"/>
        </w:rPr>
        <w:t xml:space="preserve"> by </w:t>
      </w:r>
      <w:r w:rsidR="00A46976">
        <w:rPr>
          <w:rFonts w:ascii="Times New Roman" w:eastAsia="Times New Roman" w:hAnsi="Times New Roman" w:cs="Times New Roman"/>
          <w:color w:val="000000"/>
          <w:sz w:val="28"/>
          <w:lang w:val="en-US"/>
        </w:rPr>
        <w:t>Mr. V P Salim, CEO</w:t>
      </w:r>
      <w:r w:rsidR="007D550F">
        <w:rPr>
          <w:rFonts w:ascii="Times New Roman" w:eastAsia="Times New Roman" w:hAnsi="Times New Roman" w:cs="Times New Roman"/>
          <w:color w:val="000000"/>
          <w:sz w:val="28"/>
          <w:lang w:val="en-US"/>
        </w:rPr>
        <w:t>, RCET</w:t>
      </w:r>
      <w:r w:rsidRPr="007D17C5">
        <w:rPr>
          <w:rFonts w:ascii="Times New Roman" w:eastAsia="Times New Roman" w:hAnsi="Times New Roman" w:cs="Times New Roman"/>
          <w:color w:val="000000"/>
          <w:sz w:val="28"/>
          <w:lang w:val="en-US"/>
        </w:rPr>
        <w:t xml:space="preserve">. The </w:t>
      </w:r>
      <w:proofErr w:type="spellStart"/>
      <w:r w:rsidRPr="007D17C5">
        <w:rPr>
          <w:rFonts w:ascii="Times New Roman" w:eastAsia="Times New Roman" w:hAnsi="Times New Roman" w:cs="Times New Roman"/>
          <w:color w:val="000000"/>
          <w:sz w:val="28"/>
          <w:lang w:val="en-US"/>
        </w:rPr>
        <w:t>programme</w:t>
      </w:r>
      <w:proofErr w:type="spellEnd"/>
      <w:r w:rsidRPr="007D17C5">
        <w:rPr>
          <w:rFonts w:ascii="Times New Roman" w:eastAsia="Times New Roman" w:hAnsi="Times New Roman" w:cs="Times New Roman"/>
          <w:color w:val="000000"/>
          <w:sz w:val="28"/>
          <w:lang w:val="en-US"/>
        </w:rPr>
        <w:t xml:space="preserve"> </w:t>
      </w:r>
      <w:proofErr w:type="spellStart"/>
      <w:r w:rsidRPr="007D17C5">
        <w:rPr>
          <w:rFonts w:ascii="Times New Roman" w:eastAsia="Times New Roman" w:hAnsi="Times New Roman" w:cs="Times New Roman"/>
          <w:color w:val="000000"/>
          <w:sz w:val="28"/>
          <w:lang w:val="en-US"/>
        </w:rPr>
        <w:t>beg</w:t>
      </w:r>
      <w:r w:rsidR="007D550F">
        <w:rPr>
          <w:rFonts w:ascii="Times New Roman" w:eastAsia="Times New Roman" w:hAnsi="Times New Roman" w:cs="Times New Roman"/>
          <w:color w:val="000000"/>
          <w:sz w:val="28"/>
          <w:lang w:val="en-US"/>
        </w:rPr>
        <w:t>inned</w:t>
      </w:r>
      <w:proofErr w:type="spellEnd"/>
      <w:r w:rsidRPr="007D17C5">
        <w:rPr>
          <w:rFonts w:ascii="Times New Roman" w:eastAsia="Times New Roman" w:hAnsi="Times New Roman" w:cs="Times New Roman"/>
          <w:color w:val="000000"/>
          <w:sz w:val="28"/>
          <w:lang w:val="en-US"/>
        </w:rPr>
        <w:t xml:space="preserve"> at 9.30 AM with a prayer. </w:t>
      </w:r>
      <w:r w:rsidR="00A46976">
        <w:rPr>
          <w:rFonts w:ascii="Times New Roman" w:eastAsia="Times New Roman" w:hAnsi="Times New Roman" w:cs="Times New Roman"/>
          <w:color w:val="000000"/>
          <w:sz w:val="28"/>
          <w:lang w:val="en-US"/>
        </w:rPr>
        <w:t xml:space="preserve">Dr. N </w:t>
      </w:r>
      <w:proofErr w:type="spellStart"/>
      <w:r w:rsidR="00A46976">
        <w:rPr>
          <w:rFonts w:ascii="Times New Roman" w:eastAsia="Times New Roman" w:hAnsi="Times New Roman" w:cs="Times New Roman"/>
          <w:color w:val="000000"/>
          <w:sz w:val="28"/>
          <w:lang w:val="en-US"/>
        </w:rPr>
        <w:t>Muthukumaran</w:t>
      </w:r>
      <w:proofErr w:type="spellEnd"/>
      <w:r w:rsidR="00A46976">
        <w:rPr>
          <w:rFonts w:ascii="Times New Roman" w:eastAsia="Times New Roman" w:hAnsi="Times New Roman" w:cs="Times New Roman"/>
          <w:color w:val="000000"/>
          <w:sz w:val="28"/>
          <w:lang w:val="en-US"/>
        </w:rPr>
        <w:t xml:space="preserve">, </w:t>
      </w:r>
      <w:proofErr w:type="spellStart"/>
      <w:r w:rsidR="00A46976">
        <w:rPr>
          <w:rFonts w:ascii="Times New Roman" w:eastAsia="Times New Roman" w:hAnsi="Times New Roman" w:cs="Times New Roman"/>
          <w:color w:val="000000"/>
          <w:sz w:val="28"/>
          <w:lang w:val="en-US"/>
        </w:rPr>
        <w:t>Convenor</w:t>
      </w:r>
      <w:proofErr w:type="spellEnd"/>
      <w:r w:rsidR="00A46976">
        <w:rPr>
          <w:rFonts w:ascii="Times New Roman" w:eastAsia="Times New Roman" w:hAnsi="Times New Roman" w:cs="Times New Roman"/>
          <w:color w:val="000000"/>
          <w:sz w:val="28"/>
          <w:lang w:val="en-US"/>
        </w:rPr>
        <w:t xml:space="preserve"> of ICET 2022, HOD</w:t>
      </w:r>
      <w:r w:rsidR="00A13182">
        <w:rPr>
          <w:rFonts w:ascii="Times New Roman" w:eastAsia="Times New Roman" w:hAnsi="Times New Roman" w:cs="Times New Roman"/>
          <w:color w:val="000000"/>
          <w:sz w:val="28"/>
          <w:lang w:val="en-US"/>
        </w:rPr>
        <w:t>,</w:t>
      </w:r>
      <w:r w:rsidR="00A46976">
        <w:rPr>
          <w:rFonts w:ascii="Times New Roman" w:eastAsia="Times New Roman" w:hAnsi="Times New Roman" w:cs="Times New Roman"/>
          <w:color w:val="000000"/>
          <w:sz w:val="28"/>
          <w:lang w:val="en-US"/>
        </w:rPr>
        <w:t xml:space="preserve"> Department of Civil Engineering, </w:t>
      </w:r>
      <w:r w:rsidRPr="007D17C5">
        <w:rPr>
          <w:rFonts w:ascii="Times New Roman" w:eastAsia="Times New Roman" w:hAnsi="Times New Roman" w:cs="Times New Roman"/>
          <w:color w:val="000000"/>
          <w:sz w:val="28"/>
          <w:lang w:val="en-US"/>
        </w:rPr>
        <w:t xml:space="preserve">welcomed the gathering. Dr. Devi V, Principal addressed the audience and conveyed wishes. The </w:t>
      </w:r>
      <w:proofErr w:type="spellStart"/>
      <w:r w:rsidRPr="007D17C5">
        <w:rPr>
          <w:rFonts w:ascii="Times New Roman" w:eastAsia="Times New Roman" w:hAnsi="Times New Roman" w:cs="Times New Roman"/>
          <w:color w:val="000000"/>
          <w:sz w:val="28"/>
          <w:lang w:val="en-US"/>
        </w:rPr>
        <w:t>programme</w:t>
      </w:r>
      <w:proofErr w:type="spellEnd"/>
      <w:r w:rsidRPr="007D17C5">
        <w:rPr>
          <w:rFonts w:ascii="Times New Roman" w:eastAsia="Times New Roman" w:hAnsi="Times New Roman" w:cs="Times New Roman"/>
          <w:color w:val="000000"/>
          <w:sz w:val="28"/>
          <w:lang w:val="en-US"/>
        </w:rPr>
        <w:t xml:space="preserve"> procee</w:t>
      </w:r>
      <w:r w:rsidR="00A46976">
        <w:rPr>
          <w:rFonts w:ascii="Times New Roman" w:eastAsia="Times New Roman" w:hAnsi="Times New Roman" w:cs="Times New Roman"/>
          <w:color w:val="000000"/>
          <w:sz w:val="28"/>
          <w:lang w:val="en-US"/>
        </w:rPr>
        <w:t>ded to the inaugural address by Salim sir, CEO</w:t>
      </w:r>
      <w:r w:rsidRPr="007D17C5">
        <w:rPr>
          <w:rFonts w:ascii="Times New Roman" w:eastAsia="Times New Roman" w:hAnsi="Times New Roman" w:cs="Times New Roman"/>
          <w:color w:val="000000"/>
          <w:sz w:val="28"/>
          <w:lang w:val="en-US"/>
        </w:rPr>
        <w:t xml:space="preserve">. </w:t>
      </w:r>
    </w:p>
    <w:p w:rsidR="00A13182" w:rsidRDefault="00A46976" w:rsidP="00A46976">
      <w:pPr>
        <w:jc w:val="both"/>
        <w:rPr>
          <w:rFonts w:ascii="Times New Roman" w:hAnsi="Times New Roman" w:cs="Times New Roman"/>
          <w:sz w:val="28"/>
          <w:szCs w:val="28"/>
        </w:rPr>
      </w:pPr>
      <w:r w:rsidRPr="00A46976">
        <w:rPr>
          <w:rFonts w:ascii="Times New Roman" w:hAnsi="Times New Roman" w:cs="Times New Roman"/>
          <w:sz w:val="28"/>
          <w:szCs w:val="28"/>
        </w:rPr>
        <w:t xml:space="preserve">It was followed by the </w:t>
      </w:r>
      <w:r w:rsidR="00583EBF">
        <w:rPr>
          <w:rFonts w:ascii="Times New Roman" w:hAnsi="Times New Roman" w:cs="Times New Roman"/>
          <w:sz w:val="28"/>
          <w:szCs w:val="28"/>
        </w:rPr>
        <w:t xml:space="preserve">sessions handled by two eminent persons, first session was by </w:t>
      </w:r>
      <w:r w:rsidRPr="00A46976">
        <w:rPr>
          <w:rFonts w:ascii="Times New Roman" w:hAnsi="Times New Roman" w:cs="Times New Roman"/>
          <w:sz w:val="28"/>
          <w:szCs w:val="28"/>
        </w:rPr>
        <w:t xml:space="preserve">Dr </w:t>
      </w:r>
      <w:r>
        <w:rPr>
          <w:rFonts w:ascii="Times New Roman" w:hAnsi="Times New Roman" w:cs="Times New Roman"/>
          <w:sz w:val="28"/>
          <w:szCs w:val="28"/>
        </w:rPr>
        <w:t xml:space="preserve">K. G </w:t>
      </w:r>
      <w:proofErr w:type="spellStart"/>
      <w:r>
        <w:rPr>
          <w:rFonts w:ascii="Times New Roman" w:hAnsi="Times New Roman" w:cs="Times New Roman"/>
          <w:sz w:val="28"/>
          <w:szCs w:val="28"/>
        </w:rPr>
        <w:t>Smitha</w:t>
      </w:r>
      <w:proofErr w:type="spellEnd"/>
      <w:r>
        <w:rPr>
          <w:rFonts w:ascii="Times New Roman" w:hAnsi="Times New Roman" w:cs="Times New Roman"/>
          <w:sz w:val="28"/>
          <w:szCs w:val="28"/>
        </w:rPr>
        <w:t>, Senior Lecturer, School of Computer Science and Engineering</w:t>
      </w:r>
      <w:r w:rsidRPr="00A46976">
        <w:rPr>
          <w:rFonts w:ascii="Times New Roman" w:hAnsi="Times New Roman" w:cs="Times New Roman"/>
          <w:sz w:val="28"/>
          <w:szCs w:val="28"/>
        </w:rPr>
        <w:t>,</w:t>
      </w:r>
      <w:r>
        <w:rPr>
          <w:rFonts w:ascii="Times New Roman" w:hAnsi="Times New Roman" w:cs="Times New Roman"/>
          <w:sz w:val="28"/>
          <w:szCs w:val="28"/>
        </w:rPr>
        <w:t xml:space="preserve"> Nanyang Technological University, Singapore</w:t>
      </w:r>
      <w:r w:rsidRPr="00A46976">
        <w:rPr>
          <w:rFonts w:ascii="Times New Roman" w:hAnsi="Times New Roman" w:cs="Times New Roman"/>
          <w:sz w:val="28"/>
          <w:szCs w:val="28"/>
        </w:rPr>
        <w:t xml:space="preserve"> on “</w:t>
      </w:r>
      <w:r w:rsidR="00583EBF">
        <w:rPr>
          <w:rFonts w:ascii="Times New Roman" w:hAnsi="Times New Roman" w:cs="Times New Roman"/>
          <w:sz w:val="28"/>
          <w:szCs w:val="28"/>
        </w:rPr>
        <w:t xml:space="preserve">Brain Computer Interface </w:t>
      </w:r>
      <w:proofErr w:type="gramStart"/>
      <w:r w:rsidR="00583EBF">
        <w:rPr>
          <w:rFonts w:ascii="Times New Roman" w:hAnsi="Times New Roman" w:cs="Times New Roman"/>
          <w:sz w:val="28"/>
          <w:szCs w:val="28"/>
        </w:rPr>
        <w:t>Systems :</w:t>
      </w:r>
      <w:proofErr w:type="gramEnd"/>
      <w:r w:rsidR="00583EBF">
        <w:rPr>
          <w:rFonts w:ascii="Times New Roman" w:hAnsi="Times New Roman" w:cs="Times New Roman"/>
          <w:sz w:val="28"/>
          <w:szCs w:val="28"/>
        </w:rPr>
        <w:t xml:space="preserve"> Overview and Applications ” and second session was by </w:t>
      </w:r>
      <w:proofErr w:type="spellStart"/>
      <w:r w:rsidR="00583EBF">
        <w:rPr>
          <w:rFonts w:ascii="Times New Roman" w:hAnsi="Times New Roman" w:cs="Times New Roman"/>
          <w:sz w:val="28"/>
          <w:szCs w:val="28"/>
        </w:rPr>
        <w:t>Dr.</w:t>
      </w:r>
      <w:proofErr w:type="spellEnd"/>
      <w:r w:rsidR="00583EBF">
        <w:rPr>
          <w:rFonts w:ascii="Times New Roman" w:hAnsi="Times New Roman" w:cs="Times New Roman"/>
          <w:sz w:val="28"/>
          <w:szCs w:val="28"/>
        </w:rPr>
        <w:t xml:space="preserve"> </w:t>
      </w:r>
      <w:proofErr w:type="spellStart"/>
      <w:r w:rsidR="00583EBF">
        <w:rPr>
          <w:rFonts w:ascii="Times New Roman" w:hAnsi="Times New Roman" w:cs="Times New Roman"/>
          <w:sz w:val="28"/>
          <w:szCs w:val="28"/>
        </w:rPr>
        <w:t>Chithirai</w:t>
      </w:r>
      <w:proofErr w:type="spellEnd"/>
      <w:r w:rsidR="00583EBF">
        <w:rPr>
          <w:rFonts w:ascii="Times New Roman" w:hAnsi="Times New Roman" w:cs="Times New Roman"/>
          <w:sz w:val="28"/>
          <w:szCs w:val="28"/>
        </w:rPr>
        <w:t xml:space="preserve"> </w:t>
      </w:r>
      <w:proofErr w:type="spellStart"/>
      <w:r w:rsidR="00583EBF">
        <w:rPr>
          <w:rFonts w:ascii="Times New Roman" w:hAnsi="Times New Roman" w:cs="Times New Roman"/>
          <w:sz w:val="28"/>
          <w:szCs w:val="28"/>
        </w:rPr>
        <w:t>Pon</w:t>
      </w:r>
      <w:proofErr w:type="spellEnd"/>
      <w:r w:rsidR="00583EBF">
        <w:rPr>
          <w:rFonts w:ascii="Times New Roman" w:hAnsi="Times New Roman" w:cs="Times New Roman"/>
          <w:sz w:val="28"/>
          <w:szCs w:val="28"/>
        </w:rPr>
        <w:t xml:space="preserve"> </w:t>
      </w:r>
      <w:proofErr w:type="spellStart"/>
      <w:r w:rsidR="00583EBF">
        <w:rPr>
          <w:rFonts w:ascii="Times New Roman" w:hAnsi="Times New Roman" w:cs="Times New Roman"/>
          <w:sz w:val="28"/>
          <w:szCs w:val="28"/>
        </w:rPr>
        <w:t>Selvan</w:t>
      </w:r>
      <w:proofErr w:type="spellEnd"/>
      <w:r w:rsidR="00583EBF">
        <w:rPr>
          <w:rFonts w:ascii="Times New Roman" w:hAnsi="Times New Roman" w:cs="Times New Roman"/>
          <w:sz w:val="28"/>
          <w:szCs w:val="28"/>
        </w:rPr>
        <w:t xml:space="preserve">, Head of School, Science and Engineering, Curtin University, Dubai on the topic “ Engineering for Sustainable </w:t>
      </w:r>
      <w:proofErr w:type="spellStart"/>
      <w:r w:rsidR="00583EBF">
        <w:rPr>
          <w:rFonts w:ascii="Times New Roman" w:hAnsi="Times New Roman" w:cs="Times New Roman"/>
          <w:sz w:val="28"/>
          <w:szCs w:val="28"/>
        </w:rPr>
        <w:t>Development</w:t>
      </w:r>
      <w:r w:rsidR="00FF2773">
        <w:rPr>
          <w:rFonts w:ascii="Times New Roman" w:hAnsi="Times New Roman" w:cs="Times New Roman"/>
          <w:sz w:val="28"/>
          <w:szCs w:val="28"/>
        </w:rPr>
        <w:t>”</w:t>
      </w:r>
      <w:r w:rsidR="00583EBF">
        <w:rPr>
          <w:rFonts w:ascii="Times New Roman" w:hAnsi="Times New Roman" w:cs="Times New Roman"/>
          <w:sz w:val="28"/>
          <w:szCs w:val="28"/>
        </w:rPr>
        <w:t>.</w:t>
      </w:r>
      <w:r w:rsidR="00A13182">
        <w:rPr>
          <w:rFonts w:ascii="Times New Roman" w:hAnsi="Times New Roman" w:cs="Times New Roman"/>
          <w:sz w:val="28"/>
          <w:szCs w:val="28"/>
        </w:rPr>
        <w:t>Then</w:t>
      </w:r>
      <w:proofErr w:type="spellEnd"/>
      <w:r w:rsidR="00A13182">
        <w:rPr>
          <w:rFonts w:ascii="Times New Roman" w:hAnsi="Times New Roman" w:cs="Times New Roman"/>
          <w:sz w:val="28"/>
          <w:szCs w:val="28"/>
        </w:rPr>
        <w:t xml:space="preserve"> afternoon 2.30 to 3.30pm parallel sessions were conducted by each departments.</w:t>
      </w:r>
    </w:p>
    <w:p w:rsidR="00D123BF" w:rsidRDefault="00D123BF" w:rsidP="00A46976">
      <w:pPr>
        <w:jc w:val="both"/>
        <w:rPr>
          <w:rFonts w:ascii="Times New Roman" w:hAnsi="Times New Roman" w:cs="Times New Roman"/>
          <w:sz w:val="28"/>
          <w:szCs w:val="28"/>
        </w:rPr>
      </w:pPr>
      <w:r>
        <w:rPr>
          <w:rFonts w:ascii="Times New Roman" w:hAnsi="Times New Roman" w:cs="Times New Roman"/>
          <w:sz w:val="28"/>
          <w:szCs w:val="28"/>
        </w:rPr>
        <w:t>On 17</w:t>
      </w:r>
      <w:r w:rsidRPr="00D123BF">
        <w:rPr>
          <w:rFonts w:ascii="Times New Roman" w:hAnsi="Times New Roman" w:cs="Times New Roman"/>
          <w:sz w:val="28"/>
          <w:szCs w:val="28"/>
          <w:vertAlign w:val="superscript"/>
        </w:rPr>
        <w:t>th</w:t>
      </w:r>
      <w:r>
        <w:rPr>
          <w:rFonts w:ascii="Times New Roman" w:hAnsi="Times New Roman" w:cs="Times New Roman"/>
          <w:sz w:val="28"/>
          <w:szCs w:val="28"/>
        </w:rPr>
        <w:t xml:space="preserve"> September each departments paper presentations were conducted from 9:30am. The </w:t>
      </w:r>
      <w:proofErr w:type="gramStart"/>
      <w:r>
        <w:rPr>
          <w:rFonts w:ascii="Times New Roman" w:hAnsi="Times New Roman" w:cs="Times New Roman"/>
          <w:sz w:val="28"/>
          <w:szCs w:val="28"/>
        </w:rPr>
        <w:t>2 day</w:t>
      </w:r>
      <w:proofErr w:type="gramEnd"/>
      <w:r>
        <w:rPr>
          <w:rFonts w:ascii="Times New Roman" w:hAnsi="Times New Roman" w:cs="Times New Roman"/>
          <w:sz w:val="28"/>
          <w:szCs w:val="28"/>
        </w:rPr>
        <w:t xml:space="preserve"> conference ended up by valedictory session at 3pm</w:t>
      </w:r>
      <w:r w:rsidR="00C76FC8">
        <w:rPr>
          <w:rFonts w:ascii="Times New Roman" w:hAnsi="Times New Roman" w:cs="Times New Roman"/>
          <w:sz w:val="28"/>
          <w:szCs w:val="28"/>
        </w:rPr>
        <w:t xml:space="preserve"> on 17</w:t>
      </w:r>
      <w:r w:rsidR="00C76FC8">
        <w:rPr>
          <w:rFonts w:ascii="Times New Roman" w:hAnsi="Times New Roman" w:cs="Times New Roman"/>
          <w:sz w:val="28"/>
          <w:szCs w:val="28"/>
          <w:vertAlign w:val="superscript"/>
        </w:rPr>
        <w:t>th</w:t>
      </w:r>
      <w:bookmarkStart w:id="0" w:name="_GoBack"/>
      <w:bookmarkEnd w:id="0"/>
      <w:r>
        <w:rPr>
          <w:rFonts w:ascii="Times New Roman" w:hAnsi="Times New Roman" w:cs="Times New Roman"/>
          <w:sz w:val="28"/>
          <w:szCs w:val="28"/>
        </w:rPr>
        <w:t>.</w:t>
      </w:r>
    </w:p>
    <w:p w:rsidR="007D17C5" w:rsidRDefault="007D17C5">
      <w:pPr>
        <w:rPr>
          <w:noProof/>
          <w:lang w:val="en-US"/>
        </w:rPr>
      </w:pPr>
    </w:p>
    <w:p w:rsidR="00D123BF" w:rsidRDefault="00893C42">
      <w:r>
        <w:rPr>
          <w:noProof/>
          <w:lang w:val="en-US"/>
        </w:rPr>
        <w:lastRenderedPageBreak/>
        <w:drawing>
          <wp:inline distT="0" distB="0" distL="0" distR="0" wp14:anchorId="5730F156" wp14:editId="495E1C93">
            <wp:extent cx="5731510" cy="32226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2625"/>
                    </a:xfrm>
                    <a:prstGeom prst="rect">
                      <a:avLst/>
                    </a:prstGeom>
                  </pic:spPr>
                </pic:pic>
              </a:graphicData>
            </a:graphic>
          </wp:inline>
        </w:drawing>
      </w:r>
      <w:r w:rsidR="00DA5565">
        <w:rPr>
          <w:noProof/>
          <w:lang w:val="en-US"/>
        </w:rPr>
        <w:drawing>
          <wp:inline distT="0" distB="0" distL="0" distR="0" wp14:anchorId="220046E2" wp14:editId="7FA52B25">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2625"/>
                    </a:xfrm>
                    <a:prstGeom prst="rect">
                      <a:avLst/>
                    </a:prstGeom>
                  </pic:spPr>
                </pic:pic>
              </a:graphicData>
            </a:graphic>
          </wp:inline>
        </w:drawing>
      </w:r>
      <w:r w:rsidR="007471D9">
        <w:rPr>
          <w:noProof/>
          <w:lang w:val="en-US"/>
        </w:rPr>
        <w:lastRenderedPageBreak/>
        <w:drawing>
          <wp:inline distT="0" distB="0" distL="0" distR="0" wp14:anchorId="68679B50" wp14:editId="3E408B24">
            <wp:extent cx="5731510" cy="32226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2625"/>
                    </a:xfrm>
                    <a:prstGeom prst="rect">
                      <a:avLst/>
                    </a:prstGeom>
                  </pic:spPr>
                </pic:pic>
              </a:graphicData>
            </a:graphic>
          </wp:inline>
        </w:drawing>
      </w:r>
      <w:r>
        <w:rPr>
          <w:noProof/>
          <w:lang w:val="en-US"/>
        </w:rPr>
        <w:drawing>
          <wp:inline distT="0" distB="0" distL="0" distR="0" wp14:anchorId="53577546" wp14:editId="6B18C8C3">
            <wp:extent cx="5731510" cy="32226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2625"/>
                    </a:xfrm>
                    <a:prstGeom prst="rect">
                      <a:avLst/>
                    </a:prstGeom>
                  </pic:spPr>
                </pic:pic>
              </a:graphicData>
            </a:graphic>
          </wp:inline>
        </w:drawing>
      </w:r>
    </w:p>
    <w:p w:rsidR="00D123BF" w:rsidRPr="00D123BF" w:rsidRDefault="00D123BF" w:rsidP="00D123BF"/>
    <w:p w:rsidR="00D123BF" w:rsidRDefault="00D123BF" w:rsidP="00D123BF"/>
    <w:p w:rsidR="00893C42" w:rsidRPr="00D123BF" w:rsidRDefault="00D123BF" w:rsidP="00D123BF">
      <w:pPr>
        <w:tabs>
          <w:tab w:val="left" w:pos="1290"/>
        </w:tabs>
      </w:pPr>
      <w:r>
        <w:lastRenderedPageBreak/>
        <w:tab/>
      </w:r>
      <w:r w:rsidRPr="00D123BF">
        <w:rPr>
          <w:rFonts w:ascii="Calibri" w:eastAsia="Calibri" w:hAnsi="Calibri" w:cs="Kartika"/>
          <w:noProof/>
          <w:lang w:val="en-US"/>
        </w:rPr>
        <w:drawing>
          <wp:inline distT="0" distB="0" distL="0" distR="0" wp14:anchorId="4F60C8C0" wp14:editId="4F0245F1">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sectPr w:rsidR="00893C42" w:rsidRPr="00D123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rtika">
    <w:altName w:val="Bell MT"/>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C42"/>
    <w:rsid w:val="00094C99"/>
    <w:rsid w:val="00583EBF"/>
    <w:rsid w:val="005F1911"/>
    <w:rsid w:val="007471D9"/>
    <w:rsid w:val="007C6BF0"/>
    <w:rsid w:val="007D17C5"/>
    <w:rsid w:val="007D550F"/>
    <w:rsid w:val="00893C42"/>
    <w:rsid w:val="008D29D1"/>
    <w:rsid w:val="00A13182"/>
    <w:rsid w:val="00A46976"/>
    <w:rsid w:val="00BC085E"/>
    <w:rsid w:val="00C76FC8"/>
    <w:rsid w:val="00D123BF"/>
    <w:rsid w:val="00DA5565"/>
    <w:rsid w:val="00FF27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E887E"/>
  <w15:chartTrackingRefBased/>
  <w15:docId w15:val="{AFD919DD-064F-4EBC-85D8-2E0E744D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SDPK</dc:creator>
  <cp:keywords/>
  <dc:description/>
  <cp:lastModifiedBy>LENOVO</cp:lastModifiedBy>
  <cp:revision>2</cp:revision>
  <dcterms:created xsi:type="dcterms:W3CDTF">2022-09-19T15:59:00Z</dcterms:created>
  <dcterms:modified xsi:type="dcterms:W3CDTF">2022-09-19T15:59:00Z</dcterms:modified>
</cp:coreProperties>
</file>